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BC2" w:rsidRDefault="00106BC2" w:rsidP="00106BC2">
      <w:pPr>
        <w:rPr>
          <w:color w:val="1F497D"/>
          <w:sz w:val="32"/>
          <w:szCs w:val="32"/>
          <w:lang w:val="nn-NO"/>
        </w:rPr>
      </w:pPr>
    </w:p>
    <w:tbl>
      <w:tblPr>
        <w:tblStyle w:val="Lystrutenett"/>
        <w:tblW w:w="9629" w:type="dxa"/>
        <w:tblLook w:val="04A0" w:firstRow="1" w:lastRow="0" w:firstColumn="1" w:lastColumn="0" w:noHBand="0" w:noVBand="1"/>
      </w:tblPr>
      <w:tblGrid>
        <w:gridCol w:w="5008"/>
        <w:gridCol w:w="1951"/>
        <w:gridCol w:w="2670"/>
      </w:tblGrid>
      <w:tr w:rsidR="00A14F18" w:rsidTr="001466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</w:tcPr>
          <w:p w:rsidR="00A14F18" w:rsidRPr="00146631" w:rsidRDefault="00410D4F" w:rsidP="00410D4F">
            <w:pPr>
              <w:rPr>
                <w:sz w:val="24"/>
                <w:szCs w:val="24"/>
                <w:lang w:val="nn-NO"/>
              </w:rPr>
            </w:pPr>
            <w:r w:rsidRPr="00146631">
              <w:rPr>
                <w:sz w:val="24"/>
                <w:szCs w:val="24"/>
                <w:lang w:val="nn-NO"/>
              </w:rPr>
              <w:t xml:space="preserve">Sluttdokumentasjon VA anlegg – sjekkliste </w:t>
            </w:r>
          </w:p>
        </w:tc>
        <w:tc>
          <w:tcPr>
            <w:tcW w:w="1951" w:type="dxa"/>
          </w:tcPr>
          <w:p w:rsidR="00A14F18" w:rsidRPr="00146631" w:rsidRDefault="00410D4F" w:rsidP="00410D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n-NO"/>
              </w:rPr>
            </w:pPr>
            <w:r w:rsidRPr="00146631">
              <w:rPr>
                <w:sz w:val="24"/>
                <w:szCs w:val="24"/>
                <w:lang w:val="nn-NO"/>
              </w:rPr>
              <w:t>Utført/levert</w:t>
            </w:r>
          </w:p>
          <w:p w:rsidR="00410D4F" w:rsidRPr="00146631" w:rsidRDefault="00410D4F" w:rsidP="00410D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n-NO"/>
              </w:rPr>
            </w:pPr>
            <w:r w:rsidRPr="00146631">
              <w:rPr>
                <w:sz w:val="24"/>
                <w:szCs w:val="24"/>
                <w:lang w:val="nn-NO"/>
              </w:rPr>
              <w:t>(dato)</w:t>
            </w:r>
          </w:p>
        </w:tc>
        <w:tc>
          <w:tcPr>
            <w:tcW w:w="2670" w:type="dxa"/>
          </w:tcPr>
          <w:p w:rsidR="00A14F18" w:rsidRPr="00146631" w:rsidRDefault="00A14F18" w:rsidP="00106B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n-NO"/>
              </w:rPr>
            </w:pPr>
            <w:r w:rsidRPr="00146631">
              <w:rPr>
                <w:sz w:val="24"/>
                <w:szCs w:val="24"/>
                <w:lang w:val="nn-NO"/>
              </w:rPr>
              <w:t>Godkjent (dato)</w:t>
            </w:r>
          </w:p>
        </w:tc>
      </w:tr>
      <w:tr w:rsidR="00A14F18" w:rsidRPr="00967642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410D4F" w:rsidP="00410D4F">
            <w:pPr>
              <w:rPr>
                <w:b w:val="0"/>
                <w:szCs w:val="24"/>
                <w:lang w:val="nn-NO"/>
              </w:rPr>
            </w:pPr>
            <w:proofErr w:type="spellStart"/>
            <w:r w:rsidRPr="00146631">
              <w:rPr>
                <w:b w:val="0"/>
                <w:szCs w:val="24"/>
                <w:lang w:val="nn-NO"/>
              </w:rPr>
              <w:t>Innmåling</w:t>
            </w:r>
            <w:r w:rsidR="00211A5C">
              <w:rPr>
                <w:b w:val="0"/>
                <w:szCs w:val="24"/>
                <w:lang w:val="nn-NO"/>
              </w:rPr>
              <w:t>sdata</w:t>
            </w:r>
            <w:proofErr w:type="spellEnd"/>
            <w:r w:rsidR="00211A5C">
              <w:rPr>
                <w:b w:val="0"/>
                <w:szCs w:val="24"/>
                <w:lang w:val="nn-NO"/>
              </w:rPr>
              <w:t xml:space="preserve"> og</w:t>
            </w:r>
            <w:r w:rsidRPr="00146631">
              <w:rPr>
                <w:b w:val="0"/>
                <w:szCs w:val="24"/>
                <w:lang w:val="nn-NO"/>
              </w:rPr>
              <w:t xml:space="preserve">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kumkort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i samsvar med vedlegg B2</w:t>
            </w:r>
            <w:r w:rsidR="00146631">
              <w:rPr>
                <w:b w:val="0"/>
                <w:szCs w:val="24"/>
                <w:lang w:val="nn-NO"/>
              </w:rPr>
              <w:t xml:space="preserve"> i VA norm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RPr="00967642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146631" w:rsidP="00410D4F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Levert «Som Bygget/as </w:t>
            </w:r>
            <w:proofErr w:type="spellStart"/>
            <w:r>
              <w:rPr>
                <w:b w:val="0"/>
                <w:szCs w:val="24"/>
                <w:lang w:val="nn-NO"/>
              </w:rPr>
              <w:t>built</w:t>
            </w:r>
            <w:proofErr w:type="spellEnd"/>
            <w:r>
              <w:rPr>
                <w:b w:val="0"/>
                <w:szCs w:val="24"/>
                <w:lang w:val="nn-NO"/>
              </w:rPr>
              <w:t xml:space="preserve">» </w:t>
            </w:r>
            <w:proofErr w:type="spellStart"/>
            <w:r>
              <w:rPr>
                <w:b w:val="0"/>
                <w:szCs w:val="24"/>
                <w:lang w:val="nn-NO"/>
              </w:rPr>
              <w:t>tegninger</w:t>
            </w:r>
            <w:proofErr w:type="spellEnd"/>
            <w:r w:rsidR="005268AE">
              <w:rPr>
                <w:b w:val="0"/>
                <w:szCs w:val="24"/>
                <w:lang w:val="nn-NO"/>
              </w:rPr>
              <w:t xml:space="preserve">/Plott av </w:t>
            </w:r>
            <w:proofErr w:type="spellStart"/>
            <w:r w:rsidR="005268AE">
              <w:rPr>
                <w:b w:val="0"/>
                <w:szCs w:val="24"/>
                <w:lang w:val="nn-NO"/>
              </w:rPr>
              <w:t>innmålinger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106B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106B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410D4F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410D4F" w:rsidRPr="00146631" w:rsidRDefault="00410D4F" w:rsidP="00146631">
            <w:pPr>
              <w:rPr>
                <w:b w:val="0"/>
                <w:szCs w:val="24"/>
                <w:lang w:val="nn-NO"/>
              </w:rPr>
            </w:pPr>
            <w:r w:rsidRPr="00146631">
              <w:rPr>
                <w:b w:val="0"/>
                <w:szCs w:val="24"/>
                <w:lang w:val="nn-NO"/>
              </w:rPr>
              <w:t>Levert all slu</w:t>
            </w:r>
            <w:r w:rsidR="00146631">
              <w:rPr>
                <w:b w:val="0"/>
                <w:szCs w:val="24"/>
                <w:lang w:val="nn-NO"/>
              </w:rPr>
              <w:t>ttdokumentasjon på elektronisk format</w:t>
            </w:r>
          </w:p>
        </w:tc>
        <w:tc>
          <w:tcPr>
            <w:tcW w:w="1951" w:type="dxa"/>
            <w:shd w:val="clear" w:color="auto" w:fill="auto"/>
          </w:tcPr>
          <w:p w:rsidR="00410D4F" w:rsidRPr="00146631" w:rsidRDefault="00410D4F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410D4F" w:rsidRPr="00146631" w:rsidRDefault="00410D4F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410D4F" w:rsidP="00146631">
            <w:pPr>
              <w:rPr>
                <w:b w:val="0"/>
                <w:szCs w:val="24"/>
                <w:lang w:val="nn-NO"/>
              </w:rPr>
            </w:pPr>
            <w:r w:rsidRPr="00146631">
              <w:rPr>
                <w:b w:val="0"/>
                <w:szCs w:val="24"/>
                <w:lang w:val="nn-NO"/>
              </w:rPr>
              <w:t>Doku</w:t>
            </w:r>
            <w:r w:rsidR="00146631">
              <w:rPr>
                <w:b w:val="0"/>
                <w:szCs w:val="24"/>
                <w:lang w:val="nn-NO"/>
              </w:rPr>
              <w:t xml:space="preserve">mentasjon </w:t>
            </w:r>
            <w:proofErr w:type="spellStart"/>
            <w:r w:rsidR="00146631">
              <w:rPr>
                <w:b w:val="0"/>
                <w:szCs w:val="24"/>
                <w:lang w:val="nn-NO"/>
              </w:rPr>
              <w:t>rørinspeksjon</w:t>
            </w:r>
            <w:proofErr w:type="spellEnd"/>
            <w:r w:rsidR="00146631">
              <w:rPr>
                <w:b w:val="0"/>
                <w:szCs w:val="24"/>
                <w:lang w:val="nn-NO"/>
              </w:rPr>
              <w:t xml:space="preserve"> 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106B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106B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146631" w:rsidP="00146631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Dokumentert </w:t>
            </w:r>
            <w:proofErr w:type="spellStart"/>
            <w:r>
              <w:rPr>
                <w:b w:val="0"/>
                <w:szCs w:val="24"/>
                <w:lang w:val="nn-NO"/>
              </w:rPr>
              <w:t>tetthetsprøv</w:t>
            </w:r>
            <w:r w:rsidR="0013179C">
              <w:rPr>
                <w:b w:val="0"/>
                <w:szCs w:val="24"/>
                <w:lang w:val="nn-NO"/>
              </w:rPr>
              <w:t>ing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av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ledninger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jfr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>. Vedlegg B4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106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146631" w:rsidP="00410D4F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Dokumentert </w:t>
            </w:r>
            <w:proofErr w:type="spellStart"/>
            <w:r>
              <w:rPr>
                <w:b w:val="0"/>
                <w:szCs w:val="24"/>
                <w:lang w:val="nn-NO"/>
              </w:rPr>
              <w:t>tetthetsp</w:t>
            </w:r>
            <w:r w:rsidR="0013179C">
              <w:rPr>
                <w:b w:val="0"/>
                <w:szCs w:val="24"/>
                <w:lang w:val="nn-NO"/>
              </w:rPr>
              <w:t>røving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av kummer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jfr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>. Vedlegg B5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RPr="00410D4F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F82315" w:rsidP="00410D4F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>Dokumentert trykkprøv</w:t>
            </w:r>
            <w:r w:rsidR="0013179C">
              <w:rPr>
                <w:b w:val="0"/>
                <w:szCs w:val="24"/>
                <w:lang w:val="nn-NO"/>
              </w:rPr>
              <w:t xml:space="preserve">ing av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ledninger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jfr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>. Vedlegg B6 og B7</w:t>
            </w:r>
            <w:r>
              <w:rPr>
                <w:b w:val="0"/>
                <w:szCs w:val="24"/>
                <w:lang w:val="nn-NO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F82315" w:rsidP="00410D4F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Dokumentert spyling, </w:t>
            </w:r>
            <w:proofErr w:type="spellStart"/>
            <w:r>
              <w:rPr>
                <w:b w:val="0"/>
                <w:szCs w:val="24"/>
                <w:lang w:val="nn-NO"/>
              </w:rPr>
              <w:t>rensing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 xml:space="preserve"> og desinfeksjon </w:t>
            </w:r>
            <w:proofErr w:type="spellStart"/>
            <w:r w:rsidR="0013179C">
              <w:rPr>
                <w:b w:val="0"/>
                <w:szCs w:val="24"/>
                <w:lang w:val="nn-NO"/>
              </w:rPr>
              <w:t>jfr</w:t>
            </w:r>
            <w:proofErr w:type="spellEnd"/>
            <w:r w:rsidR="0013179C">
              <w:rPr>
                <w:b w:val="0"/>
                <w:szCs w:val="24"/>
                <w:lang w:val="nn-NO"/>
              </w:rPr>
              <w:t>. Vedlegg B8</w:t>
            </w:r>
            <w:r>
              <w:rPr>
                <w:b w:val="0"/>
                <w:szCs w:val="24"/>
                <w:lang w:val="nn-NO"/>
              </w:rPr>
              <w:t>.</w:t>
            </w:r>
            <w:r w:rsidR="000D7051">
              <w:rPr>
                <w:b w:val="0"/>
                <w:szCs w:val="24"/>
                <w:lang w:val="nn-NO"/>
              </w:rPr>
              <w:t xml:space="preserve"> Dokumentert vannprøver.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RPr="00410D4F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410D4F" w:rsidP="00F82315">
            <w:pPr>
              <w:rPr>
                <w:b w:val="0"/>
                <w:szCs w:val="24"/>
                <w:lang w:val="nn-NO"/>
              </w:rPr>
            </w:pPr>
            <w:r w:rsidRPr="00146631">
              <w:rPr>
                <w:b w:val="0"/>
                <w:szCs w:val="24"/>
                <w:lang w:val="nn-NO"/>
              </w:rPr>
              <w:t xml:space="preserve">Dokumentasjon </w:t>
            </w:r>
            <w:r w:rsidR="00F82315">
              <w:rPr>
                <w:b w:val="0"/>
                <w:szCs w:val="24"/>
                <w:lang w:val="nn-NO"/>
              </w:rPr>
              <w:t>av alle nødvendige produktdatablad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F82315" w:rsidRPr="00410D4F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F82315" w:rsidRPr="00146631" w:rsidRDefault="00F82315" w:rsidP="00F82315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Dokumentert avvik </w:t>
            </w:r>
            <w:proofErr w:type="spellStart"/>
            <w:r>
              <w:rPr>
                <w:b w:val="0"/>
                <w:szCs w:val="24"/>
                <w:lang w:val="nn-NO"/>
              </w:rPr>
              <w:t>fra</w:t>
            </w:r>
            <w:proofErr w:type="spellEnd"/>
            <w:r>
              <w:rPr>
                <w:b w:val="0"/>
                <w:szCs w:val="24"/>
                <w:lang w:val="nn-NO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nn-NO"/>
              </w:rPr>
              <w:t>orginalplanen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F82315" w:rsidRPr="00146631" w:rsidRDefault="00F82315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F82315" w:rsidRPr="00146631" w:rsidRDefault="00F82315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F82315" w:rsidP="00410D4F">
            <w:pPr>
              <w:rPr>
                <w:b w:val="0"/>
                <w:szCs w:val="24"/>
                <w:lang w:val="nn-NO"/>
              </w:rPr>
            </w:pPr>
            <w:r>
              <w:rPr>
                <w:b w:val="0"/>
                <w:szCs w:val="24"/>
                <w:lang w:val="nn-NO"/>
              </w:rPr>
              <w:t xml:space="preserve">Dokumentert med </w:t>
            </w:r>
            <w:proofErr w:type="spellStart"/>
            <w:r>
              <w:rPr>
                <w:b w:val="0"/>
                <w:szCs w:val="24"/>
                <w:lang w:val="nn-NO"/>
              </w:rPr>
              <w:t>bilder</w:t>
            </w:r>
            <w:proofErr w:type="spellEnd"/>
            <w:r>
              <w:rPr>
                <w:b w:val="0"/>
                <w:szCs w:val="24"/>
                <w:lang w:val="nn-NO"/>
              </w:rPr>
              <w:t xml:space="preserve"> </w:t>
            </w:r>
            <w:proofErr w:type="spellStart"/>
            <w:r>
              <w:rPr>
                <w:b w:val="0"/>
                <w:szCs w:val="24"/>
                <w:lang w:val="nn-NO"/>
              </w:rPr>
              <w:t>iht</w:t>
            </w:r>
            <w:proofErr w:type="spellEnd"/>
            <w:r>
              <w:rPr>
                <w:b w:val="0"/>
                <w:szCs w:val="24"/>
                <w:lang w:val="nn-NO"/>
              </w:rPr>
              <w:t>. Krav i norm pkt. 3.9</w:t>
            </w:r>
            <w:r w:rsidR="0013179C">
              <w:rPr>
                <w:b w:val="0"/>
                <w:szCs w:val="24"/>
                <w:lang w:val="nn-NO"/>
              </w:rPr>
              <w:t xml:space="preserve"> og vedlegg B2-1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F82315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F82315" w:rsidRPr="00F82315" w:rsidRDefault="00F82315" w:rsidP="00410D4F">
            <w:pPr>
              <w:rPr>
                <w:b w:val="0"/>
                <w:szCs w:val="24"/>
                <w:lang w:val="nn-NO"/>
              </w:rPr>
            </w:pPr>
            <w:r w:rsidRPr="00F82315">
              <w:rPr>
                <w:b w:val="0"/>
                <w:szCs w:val="24"/>
                <w:lang w:val="nn-NO"/>
              </w:rPr>
              <w:t>Tingl</w:t>
            </w:r>
            <w:r>
              <w:rPr>
                <w:b w:val="0"/>
                <w:szCs w:val="24"/>
                <w:lang w:val="nn-NO"/>
              </w:rPr>
              <w:t xml:space="preserve">yst grunnavtale for trase </w:t>
            </w:r>
            <w:proofErr w:type="spellStart"/>
            <w:r>
              <w:rPr>
                <w:b w:val="0"/>
                <w:szCs w:val="24"/>
                <w:lang w:val="nn-NO"/>
              </w:rPr>
              <w:t>utenom</w:t>
            </w:r>
            <w:proofErr w:type="spellEnd"/>
            <w:r w:rsidRPr="00F82315">
              <w:rPr>
                <w:b w:val="0"/>
                <w:szCs w:val="24"/>
                <w:lang w:val="nn-NO"/>
              </w:rPr>
              <w:t xml:space="preserve"> kommunale område</w:t>
            </w:r>
            <w:r>
              <w:rPr>
                <w:b w:val="0"/>
                <w:szCs w:val="24"/>
                <w:lang w:val="nn-NO"/>
              </w:rPr>
              <w:t>r</w:t>
            </w:r>
          </w:p>
        </w:tc>
        <w:tc>
          <w:tcPr>
            <w:tcW w:w="1951" w:type="dxa"/>
            <w:shd w:val="clear" w:color="auto" w:fill="auto"/>
          </w:tcPr>
          <w:p w:rsidR="00F82315" w:rsidRPr="00146631" w:rsidRDefault="00F82315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F82315" w:rsidRPr="00146631" w:rsidRDefault="00F82315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Tr="001466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410D4F" w:rsidP="00410D4F">
            <w:pPr>
              <w:rPr>
                <w:b w:val="0"/>
                <w:szCs w:val="24"/>
                <w:lang w:val="nn-NO"/>
              </w:rPr>
            </w:pPr>
            <w:r w:rsidRPr="00146631">
              <w:rPr>
                <w:b w:val="0"/>
                <w:szCs w:val="24"/>
                <w:lang w:val="nn-NO"/>
              </w:rPr>
              <w:t>Tinglyst grunnavtale</w:t>
            </w:r>
            <w:r w:rsidR="00F82315">
              <w:rPr>
                <w:b w:val="0"/>
                <w:szCs w:val="24"/>
                <w:lang w:val="nn-NO"/>
              </w:rPr>
              <w:t>/kjøp av grunn for pumpestasjoner/</w:t>
            </w:r>
            <w:proofErr w:type="spellStart"/>
            <w:r w:rsidR="00F82315">
              <w:rPr>
                <w:b w:val="0"/>
                <w:szCs w:val="24"/>
                <w:lang w:val="nn-NO"/>
              </w:rPr>
              <w:t>høyd</w:t>
            </w:r>
            <w:r w:rsidRPr="00146631">
              <w:rPr>
                <w:b w:val="0"/>
                <w:szCs w:val="24"/>
                <w:lang w:val="nn-NO"/>
              </w:rPr>
              <w:t>ebasseng</w:t>
            </w:r>
            <w:proofErr w:type="spellEnd"/>
            <w:r w:rsidRPr="00146631">
              <w:rPr>
                <w:b w:val="0"/>
                <w:szCs w:val="24"/>
                <w:lang w:val="nn-NO"/>
              </w:rPr>
              <w:t xml:space="preserve"> inkludert vegtilkomst m</w:t>
            </w:r>
            <w:r w:rsidR="00F82315">
              <w:rPr>
                <w:b w:val="0"/>
                <w:szCs w:val="24"/>
                <w:lang w:val="nn-NO"/>
              </w:rPr>
              <w:t>/</w:t>
            </w:r>
            <w:proofErr w:type="spellStart"/>
            <w:r w:rsidRPr="00146631">
              <w:rPr>
                <w:b w:val="0"/>
                <w:szCs w:val="24"/>
                <w:lang w:val="nn-NO"/>
              </w:rPr>
              <w:t>snuareal</w:t>
            </w:r>
            <w:proofErr w:type="spellEnd"/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  <w:lang w:val="nn-NO"/>
              </w:rPr>
            </w:pPr>
          </w:p>
        </w:tc>
      </w:tr>
      <w:tr w:rsidR="00A14F18" w:rsidRPr="001A66C0" w:rsidTr="001466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8" w:type="dxa"/>
            <w:shd w:val="clear" w:color="auto" w:fill="auto"/>
          </w:tcPr>
          <w:p w:rsidR="00A14F18" w:rsidRPr="00146631" w:rsidRDefault="00F82315" w:rsidP="001A66C0">
            <w:pPr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Ferdigattest</w:t>
            </w:r>
            <w:r w:rsidR="006C7AAE">
              <w:rPr>
                <w:b w:val="0"/>
                <w:szCs w:val="24"/>
              </w:rPr>
              <w:t xml:space="preserve"> (inkl. s</w:t>
            </w:r>
            <w:bookmarkStart w:id="0" w:name="_GoBack"/>
            <w:bookmarkEnd w:id="0"/>
            <w:r w:rsidR="006C7AAE">
              <w:rPr>
                <w:b w:val="0"/>
                <w:szCs w:val="24"/>
              </w:rPr>
              <w:t>luttrapport avfallshåndtering)</w:t>
            </w:r>
          </w:p>
        </w:tc>
        <w:tc>
          <w:tcPr>
            <w:tcW w:w="1951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:rsidR="00A14F18" w:rsidRPr="00146631" w:rsidRDefault="00A14F18" w:rsidP="00945BA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4"/>
              </w:rPr>
            </w:pPr>
          </w:p>
        </w:tc>
      </w:tr>
    </w:tbl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676"/>
      </w:tblGrid>
      <w:tr w:rsidR="00146631" w:rsidRPr="00DC4715" w:rsidTr="003E01C4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631" w:rsidRPr="00DC4715" w:rsidRDefault="00146631" w:rsidP="003E01C4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nb-NO"/>
              </w:rPr>
            </w:pPr>
            <w:r w:rsidRPr="00DC4715">
              <w:rPr>
                <w:rFonts w:eastAsia="Times New Roman" w:cs="Calibri"/>
                <w:b/>
                <w:bCs/>
                <w:color w:val="000000"/>
                <w:lang w:eastAsia="nb-NO"/>
              </w:rPr>
              <w:t>Signaturer</w:t>
            </w:r>
          </w:p>
        </w:tc>
      </w:tr>
      <w:tr w:rsidR="00146631" w:rsidRPr="00DC4715" w:rsidTr="003E01C4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631" w:rsidRPr="00DC4715" w:rsidRDefault="00146631" w:rsidP="003E01C4">
            <w:pPr>
              <w:rPr>
                <w:rFonts w:eastAsia="Times New Roman" w:cs="Calibri"/>
                <w:color w:val="000000"/>
                <w:lang w:eastAsia="nb-NO"/>
              </w:rPr>
            </w:pPr>
            <w:r w:rsidRPr="00DC4715">
              <w:rPr>
                <w:rFonts w:eastAsia="Times New Roman" w:cs="Calibri"/>
                <w:color w:val="000000"/>
                <w:lang w:eastAsia="nb-NO"/>
              </w:rPr>
              <w:t>For ansvarlig utførende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631" w:rsidRPr="00DC4715" w:rsidRDefault="00146631" w:rsidP="003E01C4">
            <w:pPr>
              <w:rPr>
                <w:rFonts w:eastAsia="Times New Roman" w:cs="Calibri"/>
                <w:color w:val="000000"/>
                <w:lang w:eastAsia="nb-NO"/>
              </w:rPr>
            </w:pPr>
            <w:r w:rsidRPr="00DC4715">
              <w:rPr>
                <w:rFonts w:eastAsia="Times New Roman" w:cs="Calibri"/>
                <w:color w:val="000000"/>
                <w:lang w:eastAsia="nb-NO"/>
              </w:rPr>
              <w:t> </w:t>
            </w:r>
          </w:p>
        </w:tc>
      </w:tr>
      <w:tr w:rsidR="00146631" w:rsidRPr="00DC4715" w:rsidTr="003E01C4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631" w:rsidRPr="00DC4715" w:rsidRDefault="00C511D0" w:rsidP="003E01C4">
            <w:pPr>
              <w:rPr>
                <w:rFonts w:eastAsia="Times New Roman" w:cs="Calibri"/>
                <w:color w:val="000000"/>
                <w:lang w:eastAsia="nb-NO"/>
              </w:rPr>
            </w:pPr>
            <w:r>
              <w:rPr>
                <w:rFonts w:eastAsia="Times New Roman" w:cs="Calibri"/>
                <w:color w:val="000000"/>
                <w:lang w:eastAsia="nb-NO"/>
              </w:rPr>
              <w:t>For tiltakshaver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631" w:rsidRPr="00DC4715" w:rsidRDefault="00146631" w:rsidP="003E01C4">
            <w:pPr>
              <w:rPr>
                <w:rFonts w:eastAsia="Times New Roman" w:cs="Calibri"/>
                <w:color w:val="000000"/>
                <w:lang w:eastAsia="nb-NO"/>
              </w:rPr>
            </w:pPr>
            <w:r w:rsidRPr="00DC4715">
              <w:rPr>
                <w:rFonts w:eastAsia="Times New Roman" w:cs="Calibri"/>
                <w:color w:val="000000"/>
                <w:lang w:eastAsia="nb-NO"/>
              </w:rPr>
              <w:t> </w:t>
            </w:r>
          </w:p>
        </w:tc>
      </w:tr>
    </w:tbl>
    <w:p w:rsidR="00146631" w:rsidRDefault="00146631" w:rsidP="00106BC2"/>
    <w:p w:rsidR="00146631" w:rsidRPr="00146631" w:rsidRDefault="00146631" w:rsidP="00146631"/>
    <w:p w:rsidR="00146631" w:rsidRPr="00146631" w:rsidRDefault="00E90644" w:rsidP="00146631">
      <w:r>
        <w:t>Merknader:</w:t>
      </w:r>
    </w:p>
    <w:p w:rsidR="00146631" w:rsidRPr="00146631" w:rsidRDefault="00146631" w:rsidP="00146631"/>
    <w:p w:rsidR="00146631" w:rsidRPr="00146631" w:rsidRDefault="00146631" w:rsidP="00146631"/>
    <w:p w:rsidR="00146631" w:rsidRDefault="00146631" w:rsidP="00146631"/>
    <w:p w:rsidR="00106BC2" w:rsidRPr="00146631" w:rsidRDefault="00146631" w:rsidP="00146631">
      <w:pPr>
        <w:tabs>
          <w:tab w:val="left" w:pos="5850"/>
        </w:tabs>
      </w:pPr>
      <w:r>
        <w:tab/>
      </w:r>
    </w:p>
    <w:sectPr w:rsidR="00106BC2" w:rsidRPr="00146631" w:rsidSect="00A14F18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CA" w:rsidRDefault="000818CA" w:rsidP="00146631">
      <w:r>
        <w:separator/>
      </w:r>
    </w:p>
  </w:endnote>
  <w:endnote w:type="continuationSeparator" w:id="0">
    <w:p w:rsidR="000818CA" w:rsidRDefault="000818CA" w:rsidP="0014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CA" w:rsidRDefault="000818CA" w:rsidP="00146631">
      <w:r>
        <w:separator/>
      </w:r>
    </w:p>
  </w:footnote>
  <w:footnote w:type="continuationSeparator" w:id="0">
    <w:p w:rsidR="000818CA" w:rsidRDefault="000818CA" w:rsidP="0014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631" w:rsidRDefault="00146631" w:rsidP="00146631">
    <w:pPr>
      <w:pStyle w:val="HeaderCowiLogo"/>
      <w:framePr w:wrap="around"/>
    </w:pPr>
    <w:r w:rsidRPr="00287531">
      <w:rPr>
        <w:lang w:eastAsia="nb-NO"/>
      </w:rPr>
      <w:drawing>
        <wp:inline distT="0" distB="0" distL="0" distR="0" wp14:anchorId="7F9E5CA1" wp14:editId="795477A3">
          <wp:extent cx="872415" cy="504825"/>
          <wp:effectExtent l="0" t="0" r="4445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85" cy="506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46631" w:rsidRPr="00287531" w:rsidRDefault="00146631" w:rsidP="00146631">
    <w:pPr>
      <w:pStyle w:val="HeaderCowiAddress"/>
      <w:framePr w:wrap="around"/>
    </w:pPr>
    <w:r w:rsidRPr="00287531">
      <w:rPr>
        <w:rStyle w:val="CowiLabel"/>
      </w:rPr>
      <w:tab/>
    </w:r>
  </w:p>
  <w:p w:rsidR="00146631" w:rsidRPr="00343851" w:rsidRDefault="00146631" w:rsidP="00146631">
    <w:pPr>
      <w:pStyle w:val="Topptekst"/>
      <w:rPr>
        <w:color w:val="0C6364"/>
      </w:rPr>
    </w:pPr>
    <w:r w:rsidRPr="00343851">
      <w:rPr>
        <w:color w:val="0C6364"/>
      </w:rPr>
      <w:t>Askøy kommune</w:t>
    </w:r>
    <w:r>
      <w:rPr>
        <w:color w:val="0C6364"/>
      </w:rPr>
      <w:t xml:space="preserve"> VA-norm</w:t>
    </w:r>
  </w:p>
  <w:p w:rsidR="00146631" w:rsidRPr="00343851" w:rsidRDefault="00146631" w:rsidP="00146631">
    <w:pPr>
      <w:pStyle w:val="Topptekst"/>
      <w:rPr>
        <w:color w:val="0C6364"/>
      </w:rPr>
    </w:pPr>
  </w:p>
  <w:p w:rsidR="00146631" w:rsidRPr="00343851" w:rsidRDefault="0013179C" w:rsidP="00146631">
    <w:pPr>
      <w:pStyle w:val="Topptekst"/>
      <w:rPr>
        <w:color w:val="0C6364"/>
      </w:rPr>
    </w:pPr>
    <w:r>
      <w:rPr>
        <w:color w:val="0C6364"/>
      </w:rPr>
      <w:t>Vedlegg B3-1</w:t>
    </w:r>
    <w:r w:rsidR="00146631">
      <w:rPr>
        <w:color w:val="0C6364"/>
      </w:rPr>
      <w:t xml:space="preserve"> Sjekkliste og arkivnøkkel for sluttdokumentasjon</w:t>
    </w:r>
  </w:p>
  <w:p w:rsidR="00146631" w:rsidRDefault="00146631" w:rsidP="00146631">
    <w:pPr>
      <w:pStyle w:val="Topptekst"/>
    </w:pPr>
  </w:p>
  <w:p w:rsidR="00146631" w:rsidRDefault="0014663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7B7D"/>
    <w:multiLevelType w:val="hybridMultilevel"/>
    <w:tmpl w:val="7480BD2E"/>
    <w:lvl w:ilvl="0" w:tplc="081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C2"/>
    <w:rsid w:val="000818CA"/>
    <w:rsid w:val="000D7051"/>
    <w:rsid w:val="00106BC2"/>
    <w:rsid w:val="0013179C"/>
    <w:rsid w:val="00146631"/>
    <w:rsid w:val="0017202E"/>
    <w:rsid w:val="001A66C0"/>
    <w:rsid w:val="001D0B6B"/>
    <w:rsid w:val="00211A5C"/>
    <w:rsid w:val="00294753"/>
    <w:rsid w:val="002B2133"/>
    <w:rsid w:val="0032581E"/>
    <w:rsid w:val="00410D4F"/>
    <w:rsid w:val="00501E00"/>
    <w:rsid w:val="005268AE"/>
    <w:rsid w:val="00563C9C"/>
    <w:rsid w:val="00582A11"/>
    <w:rsid w:val="006C7AAE"/>
    <w:rsid w:val="006D0F9C"/>
    <w:rsid w:val="00967642"/>
    <w:rsid w:val="009B197B"/>
    <w:rsid w:val="009C0CD6"/>
    <w:rsid w:val="00A14F18"/>
    <w:rsid w:val="00A51F33"/>
    <w:rsid w:val="00C47123"/>
    <w:rsid w:val="00C511D0"/>
    <w:rsid w:val="00CE3A49"/>
    <w:rsid w:val="00DA0A08"/>
    <w:rsid w:val="00E5289F"/>
    <w:rsid w:val="00E90644"/>
    <w:rsid w:val="00EA09AB"/>
    <w:rsid w:val="00F82315"/>
    <w:rsid w:val="00FD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5696"/>
  <w15:docId w15:val="{1305BCCD-C59F-4C8F-B4CB-93C80A9E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BC2"/>
    <w:pPr>
      <w:spacing w:after="0" w:line="240" w:lineRule="auto"/>
    </w:pPr>
    <w:rPr>
      <w:rFonts w:ascii="Calibri" w:hAnsi="Calibri" w:cs="Times New Roman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106BC2"/>
    <w:rPr>
      <w:color w:val="0000FF"/>
      <w:u w:val="single"/>
    </w:rPr>
  </w:style>
  <w:style w:type="paragraph" w:styleId="Listeavsnitt">
    <w:name w:val="List Paragraph"/>
    <w:basedOn w:val="Normal"/>
    <w:uiPriority w:val="34"/>
    <w:qFormat/>
    <w:rsid w:val="00106BC2"/>
    <w:pPr>
      <w:ind w:left="720"/>
    </w:pPr>
  </w:style>
  <w:style w:type="table" w:styleId="Tabellrutenett">
    <w:name w:val="Table Grid"/>
    <w:basedOn w:val="Vanligtabell"/>
    <w:uiPriority w:val="59"/>
    <w:rsid w:val="00A1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trutenett">
    <w:name w:val="Light Grid"/>
    <w:basedOn w:val="Vanligtabell"/>
    <w:uiPriority w:val="62"/>
    <w:rsid w:val="00A14F1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opptekst">
    <w:name w:val="header"/>
    <w:basedOn w:val="Normal"/>
    <w:link w:val="TopptekstTegn"/>
    <w:unhideWhenUsed/>
    <w:rsid w:val="00146631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146631"/>
    <w:rPr>
      <w:rFonts w:ascii="Calibri" w:hAnsi="Calibri" w:cs="Times New Roman"/>
    </w:rPr>
  </w:style>
  <w:style w:type="paragraph" w:styleId="Bunntekst">
    <w:name w:val="footer"/>
    <w:basedOn w:val="Normal"/>
    <w:link w:val="BunntekstTegn"/>
    <w:uiPriority w:val="99"/>
    <w:unhideWhenUsed/>
    <w:rsid w:val="00146631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46631"/>
    <w:rPr>
      <w:rFonts w:ascii="Calibri" w:hAnsi="Calibri" w:cs="Times New Roman"/>
    </w:rPr>
  </w:style>
  <w:style w:type="paragraph" w:customStyle="1" w:styleId="HeaderCowiAddress">
    <w:name w:val="HeaderCowiAddress"/>
    <w:basedOn w:val="Normal"/>
    <w:uiPriority w:val="7"/>
    <w:semiHidden/>
    <w:qFormat/>
    <w:rsid w:val="00146631"/>
    <w:pPr>
      <w:framePr w:w="3402" w:wrap="around" w:vAnchor="page" w:hAnchor="page" w:xAlign="right" w:y="681"/>
      <w:tabs>
        <w:tab w:val="right" w:pos="1077"/>
        <w:tab w:val="left" w:pos="1134"/>
      </w:tabs>
      <w:spacing w:line="220" w:lineRule="exact"/>
      <w:ind w:left="1134" w:hanging="1134"/>
    </w:pPr>
    <w:rPr>
      <w:rFonts w:ascii="Verdana" w:eastAsia="Times New Roman" w:hAnsi="Verdana" w:cs="Arial"/>
      <w:noProof/>
      <w:sz w:val="14"/>
      <w:szCs w:val="20"/>
      <w:lang w:eastAsia="da-DK"/>
    </w:rPr>
  </w:style>
  <w:style w:type="paragraph" w:customStyle="1" w:styleId="HeaderCowiLogo">
    <w:name w:val="HeaderCowiLogo"/>
    <w:basedOn w:val="HeaderCowiAddress"/>
    <w:next w:val="HeaderCowiAddress"/>
    <w:uiPriority w:val="7"/>
    <w:semiHidden/>
    <w:qFormat/>
    <w:rsid w:val="00146631"/>
    <w:pPr>
      <w:framePr w:wrap="around"/>
      <w:tabs>
        <w:tab w:val="clear" w:pos="1077"/>
        <w:tab w:val="clear" w:pos="1134"/>
      </w:tabs>
      <w:spacing w:after="658" w:line="240" w:lineRule="atLeast"/>
      <w:ind w:left="567" w:firstLine="0"/>
    </w:pPr>
  </w:style>
  <w:style w:type="character" w:customStyle="1" w:styleId="CowiLabel">
    <w:name w:val="Cowi Label"/>
    <w:basedOn w:val="Standardskriftforavsnitt"/>
    <w:uiPriority w:val="1"/>
    <w:semiHidden/>
    <w:rsid w:val="00146631"/>
    <w:rPr>
      <w:rFonts w:ascii="Verdana" w:hAnsi="Verdana" w:cs="Arial"/>
      <w:caps/>
      <w:smallCaps w:val="0"/>
      <w:color w:val="F04E23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961BA-C929-4637-BCB9-5EB903FE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Kvam herad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</dc:creator>
  <cp:lastModifiedBy>Anders Strøm</cp:lastModifiedBy>
  <cp:revision>10</cp:revision>
  <dcterms:created xsi:type="dcterms:W3CDTF">2018-10-12T08:11:00Z</dcterms:created>
  <dcterms:modified xsi:type="dcterms:W3CDTF">2021-04-29T07:19:00Z</dcterms:modified>
</cp:coreProperties>
</file>