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C779C" w14:textId="77777777" w:rsidR="006F4565" w:rsidRDefault="006F4565">
      <w:pPr>
        <w:rPr>
          <w:b/>
          <w:sz w:val="28"/>
          <w:szCs w:val="28"/>
        </w:rPr>
      </w:pPr>
    </w:p>
    <w:p w14:paraId="203563AE" w14:textId="77777777" w:rsidR="006F4565" w:rsidRPr="00DC4715" w:rsidRDefault="006F4565">
      <w:pPr>
        <w:rPr>
          <w:b/>
          <w:sz w:val="28"/>
          <w:szCs w:val="28"/>
        </w:rPr>
      </w:pPr>
      <w:r w:rsidRPr="006F4565">
        <w:rPr>
          <w:b/>
          <w:sz w:val="28"/>
          <w:szCs w:val="28"/>
        </w:rPr>
        <w:t>Tetthetsprøving av trykkløse ledninger iht. NS-EN1610</w:t>
      </w:r>
    </w:p>
    <w:p w14:paraId="3B3DD30B" w14:textId="77777777" w:rsidR="00515847" w:rsidRDefault="006F4565">
      <w:r>
        <w:t>Tetthetsprøving skal utføres iht. NS-EN1610 og VA-blad nr. 24. Som hovedregel skal alle trykkløse ledninger tetthet</w:t>
      </w:r>
      <w:r w:rsidR="00DC4715">
        <w:t>s</w:t>
      </w:r>
      <w:r>
        <w:t>prøves med luftprøving. Prøving med vann skal kun utføres etter avtale med ansvarlig for VA i Askøy kommune.</w:t>
      </w:r>
      <w:r w:rsidR="00515847">
        <w:t xml:space="preserve"> </w:t>
      </w:r>
      <w:r w:rsidR="00515847" w:rsidRPr="00D40136">
        <w:rPr>
          <w:color w:val="FF0000"/>
        </w:rPr>
        <w:t xml:space="preserve">Dette skjemaet skal fylles ut elektronisk (håndskrift ikke tillatt) som dokumentasjon på at tetthetsprøving er utført. </w:t>
      </w:r>
      <w:r w:rsidR="00515847">
        <w:t xml:space="preserve">Ansvarlig for VA i Askøy kommune skal kontaktes minimum 2 dager før utførelse, slik at byggherre har mulighet til å være med på tetthetsprøving. </w:t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5676"/>
      </w:tblGrid>
      <w:tr w:rsidR="00DC4715" w:rsidRPr="00DC4715" w14:paraId="290D4EE7" w14:textId="77777777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15C0" w14:textId="77777777" w:rsidR="00DC4715" w:rsidRPr="00DC4715" w:rsidRDefault="00DC4715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TETTHETSPRØVING AV TRYKKLØSE LEDNINGER MED LUFT I HENHOLD TIL NS-EN1610</w:t>
            </w:r>
          </w:p>
        </w:tc>
      </w:tr>
      <w:tr w:rsidR="00DC4715" w:rsidRPr="00DC4715" w14:paraId="444A4D47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B9D3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Tiltakshaver: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BF8D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Ansvarlig utførende:</w:t>
            </w:r>
          </w:p>
        </w:tc>
      </w:tr>
      <w:tr w:rsidR="00DC4715" w:rsidRPr="00DC4715" w14:paraId="29876492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7A73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Kontroll bestilt av: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8FED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Dato:</w:t>
            </w:r>
          </w:p>
        </w:tc>
      </w:tr>
      <w:tr w:rsidR="00DC4715" w:rsidRPr="00DC4715" w14:paraId="32F7656A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F6FA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Kontroll utført av: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A8AA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Dato:</w:t>
            </w:r>
          </w:p>
        </w:tc>
      </w:tr>
      <w:tr w:rsidR="00DC4715" w:rsidRPr="00DC4715" w14:paraId="3ADA9CAE" w14:textId="77777777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5D50" w14:textId="77777777" w:rsidR="00DC4715" w:rsidRPr="00DC4715" w:rsidRDefault="00DC4715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Ledningsdata</w:t>
            </w:r>
          </w:p>
        </w:tc>
      </w:tr>
      <w:tr w:rsidR="00DC4715" w:rsidRPr="00DC4715" w14:paraId="5AF25A8B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9826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Sted/Gate: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DAF2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0E37AF92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5E2A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Tegningsnr: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38A9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F97B69" w:rsidRPr="00DC4715" w14:paraId="5D840779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C7E33" w14:textId="1A2E4A63" w:rsidR="00F97B69" w:rsidRPr="00DC4715" w:rsidRDefault="00F97B6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Kumstrekk (angi kum til kum)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1888" w14:textId="77777777" w:rsidR="00F97B69" w:rsidRPr="00DC4715" w:rsidRDefault="00F97B69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DC4715" w:rsidRPr="00DC4715" w14:paraId="653AB855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3767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Innvendig dimensjon: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2935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46BE4C44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8C3E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Lengde på prøvestrekk: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E78F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056A8E7D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9516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Rørmateriale: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324E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702B527C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512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Rørprodusent: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2E33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7587ECB5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57E8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Merking av rør: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38AB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6D0D3DBC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CDDE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Type ledning (Spillvann/overvann):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B011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4B5F47B9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5307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Utført ved gjenfylt grøft: 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0596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2BA2FF1D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6458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Grunnvannstand under ledning: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392A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24E33426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C2F2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Grunnvannstand helt/delvis over ledning: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755C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2D3E2D4D" w14:textId="77777777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5498" w14:textId="77777777" w:rsidR="00DC4715" w:rsidRPr="00DC4715" w:rsidRDefault="00DC4715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Resultater LC metode</w:t>
            </w:r>
          </w:p>
        </w:tc>
      </w:tr>
      <w:tr w:rsidR="00DC4715" w:rsidRPr="00DC4715" w14:paraId="6F7F2332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B3E5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Prøvetid (antall minutter)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38A1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2CB947A6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2388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Målt trykkfall (mVs):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07AC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4601C2C2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7003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Tillatt trykkfall (mVs):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1295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168B1A89" w14:textId="77777777" w:rsidTr="00DC4715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6438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Godkjent: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86B8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 </w:t>
            </w:r>
          </w:p>
        </w:tc>
      </w:tr>
      <w:tr w:rsidR="00DC4715" w:rsidRPr="00DC4715" w14:paraId="32C3DF7F" w14:textId="77777777" w:rsidTr="00DC4715">
        <w:trPr>
          <w:trHeight w:val="450"/>
        </w:trPr>
        <w:tc>
          <w:tcPr>
            <w:tcW w:w="9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5BD81" w14:textId="324B9AB1" w:rsidR="00DC4715" w:rsidRPr="00DC4715" w:rsidRDefault="00515847" w:rsidP="00DC47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Anmerkninge</w:t>
            </w:r>
            <w:r w:rsidR="00F97B69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r</w:t>
            </w:r>
          </w:p>
        </w:tc>
      </w:tr>
      <w:tr w:rsidR="00DC4715" w:rsidRPr="00DC4715" w14:paraId="07C2B1B5" w14:textId="77777777" w:rsidTr="00DC4715">
        <w:trPr>
          <w:trHeight w:val="450"/>
        </w:trPr>
        <w:tc>
          <w:tcPr>
            <w:tcW w:w="9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D8B1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</w:p>
        </w:tc>
      </w:tr>
      <w:tr w:rsidR="00DC4715" w:rsidRPr="00DC4715" w14:paraId="4324A33B" w14:textId="77777777" w:rsidTr="00DC4715">
        <w:trPr>
          <w:trHeight w:val="450"/>
        </w:trPr>
        <w:tc>
          <w:tcPr>
            <w:tcW w:w="9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1118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</w:p>
        </w:tc>
      </w:tr>
      <w:tr w:rsidR="00DC4715" w:rsidRPr="00DC4715" w14:paraId="098DABCC" w14:textId="77777777" w:rsidTr="00F97B69">
        <w:trPr>
          <w:trHeight w:val="450"/>
        </w:trPr>
        <w:tc>
          <w:tcPr>
            <w:tcW w:w="9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DC48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</w:p>
        </w:tc>
      </w:tr>
      <w:tr w:rsidR="00DC4715" w:rsidRPr="00DC4715" w14:paraId="139C1445" w14:textId="77777777" w:rsidTr="00DC4715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6B7B" w14:textId="77777777" w:rsidR="00DC4715" w:rsidRPr="00DC4715" w:rsidRDefault="00DC4715" w:rsidP="00DC4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Signaturer</w:t>
            </w:r>
          </w:p>
        </w:tc>
      </w:tr>
      <w:tr w:rsidR="00DC4715" w:rsidRPr="00DC4715" w14:paraId="42F02D1B" w14:textId="77777777" w:rsidTr="00DC4715">
        <w:trPr>
          <w:trHeight w:val="6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5296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For ansvarlig utførende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352F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DC4715" w:rsidRPr="00DC4715" w14:paraId="253F4687" w14:textId="77777777" w:rsidTr="00515847">
        <w:trPr>
          <w:trHeight w:val="7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4758" w14:textId="77777777" w:rsidR="00DC4715" w:rsidRPr="00DC4715" w:rsidRDefault="0051584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For </w:t>
            </w:r>
            <w:r w:rsidR="00DC4715"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tiltakshaver/</w:t>
            </w:r>
            <w:proofErr w:type="spellStart"/>
            <w:r w:rsidR="00DC4715" w:rsidRPr="00DC4715">
              <w:rPr>
                <w:rFonts w:ascii="Calibri" w:eastAsia="Times New Roman" w:hAnsi="Calibri" w:cs="Calibri"/>
                <w:color w:val="000000"/>
                <w:lang w:eastAsia="nb-NO"/>
              </w:rPr>
              <w:t>ledningseier</w:t>
            </w:r>
            <w:proofErr w:type="spellEnd"/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A8F9" w14:textId="77777777" w:rsidR="00DC4715" w:rsidRPr="00DC4715" w:rsidRDefault="00DC4715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  <w:tr w:rsidR="00515847" w:rsidRPr="00DC4715" w14:paraId="6ED52DD4" w14:textId="77777777" w:rsidTr="00515847">
        <w:trPr>
          <w:trHeight w:val="75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17C5E" w14:textId="77777777" w:rsidR="00515847" w:rsidRPr="00DC4715" w:rsidRDefault="0051584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lastRenderedPageBreak/>
              <w:t>For Askøy kommune/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b-NO"/>
              </w:rPr>
              <w:t>Ledningseier</w:t>
            </w:r>
            <w:proofErr w:type="spellEnd"/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CD507" w14:textId="77777777" w:rsidR="00515847" w:rsidRPr="00DC4715" w:rsidRDefault="00515847" w:rsidP="00DC4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</w:tr>
    </w:tbl>
    <w:p w14:paraId="034C1861" w14:textId="77777777" w:rsidR="006F4565" w:rsidRDefault="006F4565"/>
    <w:sectPr w:rsidR="006F45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F60D2" w14:textId="77777777" w:rsidR="006B15D1" w:rsidRDefault="006B15D1" w:rsidP="006F4565">
      <w:pPr>
        <w:spacing w:after="0" w:line="240" w:lineRule="auto"/>
      </w:pPr>
      <w:r>
        <w:separator/>
      </w:r>
    </w:p>
  </w:endnote>
  <w:endnote w:type="continuationSeparator" w:id="0">
    <w:p w14:paraId="3544EA9D" w14:textId="77777777" w:rsidR="006B15D1" w:rsidRDefault="006B15D1" w:rsidP="006F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E3B3F" w14:textId="77777777" w:rsidR="006B15D1" w:rsidRDefault="006B15D1" w:rsidP="006F4565">
      <w:pPr>
        <w:spacing w:after="0" w:line="240" w:lineRule="auto"/>
      </w:pPr>
      <w:r>
        <w:separator/>
      </w:r>
    </w:p>
  </w:footnote>
  <w:footnote w:type="continuationSeparator" w:id="0">
    <w:p w14:paraId="165EAC23" w14:textId="77777777" w:rsidR="006B15D1" w:rsidRDefault="006B15D1" w:rsidP="006F4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DE532" w14:textId="77777777" w:rsidR="006F4565" w:rsidRDefault="006F4565" w:rsidP="006F4565">
    <w:pPr>
      <w:pStyle w:val="HeaderCowiLogo"/>
      <w:framePr w:wrap="around"/>
    </w:pPr>
    <w:r w:rsidRPr="00287531">
      <w:rPr>
        <w:lang w:eastAsia="nb-NO"/>
      </w:rPr>
      <w:drawing>
        <wp:inline distT="0" distB="0" distL="0" distR="0" wp14:anchorId="1A514A1A" wp14:editId="3B949166">
          <wp:extent cx="872415" cy="504825"/>
          <wp:effectExtent l="0" t="0" r="4445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wiGree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5885" cy="506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DE7FA3" w14:textId="77777777" w:rsidR="006F4565" w:rsidRPr="00287531" w:rsidRDefault="006F4565" w:rsidP="006F4565">
    <w:pPr>
      <w:pStyle w:val="HeaderCowiAddress"/>
      <w:framePr w:wrap="around"/>
    </w:pPr>
    <w:r w:rsidRPr="00287531">
      <w:rPr>
        <w:rStyle w:val="CowiLabel"/>
      </w:rPr>
      <w:tab/>
    </w:r>
  </w:p>
  <w:p w14:paraId="49D36D33" w14:textId="77777777" w:rsidR="006F4565" w:rsidRPr="00343851" w:rsidRDefault="006F4565" w:rsidP="006F4565">
    <w:pPr>
      <w:pStyle w:val="Topptekst"/>
      <w:rPr>
        <w:color w:val="0C6364"/>
      </w:rPr>
    </w:pPr>
    <w:r w:rsidRPr="00343851">
      <w:rPr>
        <w:color w:val="0C6364"/>
      </w:rPr>
      <w:t>Askøy kommune</w:t>
    </w:r>
    <w:r w:rsidR="0003771D">
      <w:rPr>
        <w:color w:val="0C6364"/>
      </w:rPr>
      <w:t xml:space="preserve"> VA-norm</w:t>
    </w:r>
  </w:p>
  <w:p w14:paraId="4F112753" w14:textId="77777777" w:rsidR="006F4565" w:rsidRPr="00343851" w:rsidRDefault="006F4565" w:rsidP="006F4565">
    <w:pPr>
      <w:pStyle w:val="Topptekst"/>
      <w:rPr>
        <w:color w:val="0C6364"/>
      </w:rPr>
    </w:pPr>
  </w:p>
  <w:p w14:paraId="601E8746" w14:textId="77777777" w:rsidR="006F4565" w:rsidRPr="00343851" w:rsidRDefault="00BA47D7" w:rsidP="006F4565">
    <w:pPr>
      <w:pStyle w:val="Topptekst"/>
      <w:rPr>
        <w:color w:val="0C6364"/>
      </w:rPr>
    </w:pPr>
    <w:r>
      <w:rPr>
        <w:color w:val="0C6364"/>
      </w:rPr>
      <w:t>Vedlegg B4</w:t>
    </w:r>
    <w:r w:rsidR="006F4565">
      <w:rPr>
        <w:color w:val="0C6364"/>
      </w:rPr>
      <w:t xml:space="preserve"> Skjema for tetthetsprøving av trykkløse ledninger</w:t>
    </w:r>
  </w:p>
  <w:p w14:paraId="0E386665" w14:textId="77777777" w:rsidR="006F4565" w:rsidRDefault="006F4565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565"/>
    <w:rsid w:val="0003771D"/>
    <w:rsid w:val="00311826"/>
    <w:rsid w:val="00362946"/>
    <w:rsid w:val="00515847"/>
    <w:rsid w:val="006B15D1"/>
    <w:rsid w:val="006E6596"/>
    <w:rsid w:val="006F4565"/>
    <w:rsid w:val="00BA47D7"/>
    <w:rsid w:val="00D40136"/>
    <w:rsid w:val="00DC4715"/>
    <w:rsid w:val="00F57EBF"/>
    <w:rsid w:val="00F97B69"/>
    <w:rsid w:val="00F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635F"/>
  <w15:chartTrackingRefBased/>
  <w15:docId w15:val="{F754B295-413B-4252-9045-3F5B758D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rsid w:val="006F4565"/>
  </w:style>
  <w:style w:type="paragraph" w:styleId="Bunntekst">
    <w:name w:val="footer"/>
    <w:basedOn w:val="Normal"/>
    <w:link w:val="BunntekstTegn"/>
    <w:uiPriority w:val="99"/>
    <w:unhideWhenUsed/>
    <w:rsid w:val="006F4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F4565"/>
  </w:style>
  <w:style w:type="paragraph" w:customStyle="1" w:styleId="HeaderCowiAddress">
    <w:name w:val="HeaderCowiAddress"/>
    <w:basedOn w:val="Normal"/>
    <w:uiPriority w:val="7"/>
    <w:semiHidden/>
    <w:qFormat/>
    <w:rsid w:val="006F4565"/>
    <w:pPr>
      <w:framePr w:w="3402" w:wrap="around" w:vAnchor="page" w:hAnchor="page" w:xAlign="right" w:y="681"/>
      <w:tabs>
        <w:tab w:val="right" w:pos="1077"/>
        <w:tab w:val="left" w:pos="1134"/>
      </w:tabs>
      <w:spacing w:after="0" w:line="220" w:lineRule="exact"/>
      <w:ind w:left="1134" w:hanging="1134"/>
    </w:pPr>
    <w:rPr>
      <w:rFonts w:ascii="Verdana" w:eastAsia="Times New Roman" w:hAnsi="Verdana" w:cs="Arial"/>
      <w:noProof/>
      <w:sz w:val="14"/>
      <w:szCs w:val="20"/>
      <w:lang w:eastAsia="da-DK"/>
    </w:rPr>
  </w:style>
  <w:style w:type="paragraph" w:customStyle="1" w:styleId="HeaderCowiLogo">
    <w:name w:val="HeaderCowiLogo"/>
    <w:basedOn w:val="HeaderCowiAddress"/>
    <w:next w:val="HeaderCowiAddress"/>
    <w:uiPriority w:val="7"/>
    <w:semiHidden/>
    <w:qFormat/>
    <w:rsid w:val="006F4565"/>
    <w:pPr>
      <w:framePr w:wrap="around"/>
      <w:tabs>
        <w:tab w:val="clear" w:pos="1077"/>
        <w:tab w:val="clear" w:pos="1134"/>
      </w:tabs>
      <w:spacing w:after="658" w:line="240" w:lineRule="atLeast"/>
      <w:ind w:left="567" w:firstLine="0"/>
    </w:pPr>
  </w:style>
  <w:style w:type="character" w:customStyle="1" w:styleId="CowiLabel">
    <w:name w:val="Cowi Label"/>
    <w:basedOn w:val="Standardskriftforavsnitt"/>
    <w:uiPriority w:val="1"/>
    <w:semiHidden/>
    <w:rsid w:val="006F4565"/>
    <w:rPr>
      <w:rFonts w:ascii="Verdana" w:hAnsi="Verdana" w:cs="Arial"/>
      <w:caps/>
      <w:smallCaps w:val="0"/>
      <w:color w:val="F04E23"/>
      <w:sz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202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Askøy Kommune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Strøm</dc:creator>
  <cp:keywords/>
  <dc:description/>
  <cp:lastModifiedBy>Anders Strøm</cp:lastModifiedBy>
  <cp:revision>7</cp:revision>
  <dcterms:created xsi:type="dcterms:W3CDTF">2018-10-09T08:20:00Z</dcterms:created>
  <dcterms:modified xsi:type="dcterms:W3CDTF">2024-09-09T07:09:00Z</dcterms:modified>
</cp:coreProperties>
</file>